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AA41" w14:textId="5AA4662A" w:rsidR="000A7D31" w:rsidRDefault="000A7D31" w:rsidP="000A7D31">
      <w:r>
        <w:t>The Hon Mark Butler MP</w:t>
      </w:r>
      <w:r>
        <w:br/>
        <w:t xml:space="preserve">Minister for Health and </w:t>
      </w:r>
      <w:r w:rsidR="00B07C05">
        <w:t>Ageing; Mini</w:t>
      </w:r>
      <w:r w:rsidR="00D753FE">
        <w:t>s</w:t>
      </w:r>
      <w:r w:rsidR="00B07C05">
        <w:t>ter for Disability and the NDIS</w:t>
      </w:r>
      <w:r>
        <w:br/>
        <w:t>Parliament House</w:t>
      </w:r>
      <w:r>
        <w:br/>
        <w:t>Canberra ACT 2600</w:t>
      </w:r>
      <w:r>
        <w:br/>
        <w:t>E:</w:t>
      </w:r>
      <w:r w:rsidR="00B07C05">
        <w:t xml:space="preserve"> </w:t>
      </w:r>
      <w:r w:rsidR="00B07C05" w:rsidRPr="00B07C05">
        <w:t>minister.butler@health.gov.au</w:t>
      </w:r>
    </w:p>
    <w:p w14:paraId="60216B01" w14:textId="000F73C2" w:rsidR="000A7D31" w:rsidRDefault="000A7D31" w:rsidP="000A7D31">
      <w:r>
        <w:t xml:space="preserve"> </w:t>
      </w:r>
    </w:p>
    <w:p w14:paraId="1414637A" w14:textId="5F7FDBB0" w:rsidR="00E31282" w:rsidRPr="00072E29" w:rsidRDefault="000A7D31" w:rsidP="00E31282">
      <w:r w:rsidRPr="00072E29">
        <w:t>Dear Minister Butler,</w:t>
      </w:r>
    </w:p>
    <w:p w14:paraId="6D390DD8" w14:textId="77777777" w:rsidR="00E31282" w:rsidRPr="00E31282" w:rsidRDefault="00E31282" w:rsidP="00E31282">
      <w:r w:rsidRPr="00E31282">
        <w:t>I am writing to urge the Australian Government to invest in a national motor neurone disease (MND) database to address a critical gap in our understanding of this devastating disease.</w:t>
      </w:r>
    </w:p>
    <w:p w14:paraId="0613CB8E" w14:textId="6E856F51" w:rsidR="00EA047C" w:rsidRDefault="00EA047C" w:rsidP="00E31282">
      <w:pPr>
        <w:tabs>
          <w:tab w:val="left" w:pos="1200"/>
        </w:tabs>
      </w:pPr>
      <w:r w:rsidRPr="00EA047C">
        <w:t>Right now, we simply don’t know enough about MND in Australia, and the data collected is fragmented over several smaller datasets. A unified national database would give us critical insights into how the disease is affecting Australians — including how many people are living with MND, where they are, when they were diagnosed, and how the disease progresses over time. This data is essential to improving care, advancing research, and ultimately finding a cure.</w:t>
      </w:r>
    </w:p>
    <w:p w14:paraId="19A42F7A" w14:textId="77777777" w:rsidR="000A7D31" w:rsidRDefault="00E31282">
      <w:r w:rsidRPr="00E31282">
        <w:t xml:space="preserve">MND Australia’s recent </w:t>
      </w:r>
      <w:r>
        <w:t xml:space="preserve">report, </w:t>
      </w:r>
      <w:r w:rsidRPr="00E31282">
        <w:rPr>
          <w:i/>
          <w:iCs/>
        </w:rPr>
        <w:t>Every Moment Matters</w:t>
      </w:r>
      <w:r w:rsidR="00EA047C">
        <w:rPr>
          <w:i/>
          <w:iCs/>
        </w:rPr>
        <w:t xml:space="preserve"> – Addressing the human and economic toll of motor neurone disease in Australia</w:t>
      </w:r>
      <w:r>
        <w:t xml:space="preserve">, </w:t>
      </w:r>
      <w:r w:rsidRPr="00E31282">
        <w:t xml:space="preserve">identified </w:t>
      </w:r>
      <w:r w:rsidRPr="00A53A6E">
        <w:rPr>
          <w:b/>
          <w:bCs/>
        </w:rPr>
        <w:t>a</w:t>
      </w:r>
      <w:r w:rsidR="00EA047C" w:rsidRPr="00A53A6E">
        <w:rPr>
          <w:b/>
          <w:bCs/>
        </w:rPr>
        <w:t>n integrated</w:t>
      </w:r>
      <w:r w:rsidRPr="00A53A6E">
        <w:rPr>
          <w:b/>
          <w:bCs/>
        </w:rPr>
        <w:t xml:space="preserve"> national data registry and database as </w:t>
      </w:r>
      <w:r w:rsidR="001260ED" w:rsidRPr="00A53A6E">
        <w:rPr>
          <w:b/>
          <w:bCs/>
        </w:rPr>
        <w:t>the</w:t>
      </w:r>
      <w:r w:rsidRPr="00A53A6E">
        <w:rPr>
          <w:b/>
          <w:bCs/>
        </w:rPr>
        <w:t xml:space="preserve"> </w:t>
      </w:r>
      <w:r w:rsidR="00A7592B" w:rsidRPr="00A53A6E">
        <w:rPr>
          <w:b/>
          <w:bCs/>
        </w:rPr>
        <w:t>top</w:t>
      </w:r>
      <w:r w:rsidRPr="00A53A6E">
        <w:rPr>
          <w:b/>
          <w:bCs/>
        </w:rPr>
        <w:t xml:space="preserve"> priority</w:t>
      </w:r>
      <w:r w:rsidRPr="00E31282">
        <w:t>. Establishing this resource would drive evidence-based decision-making, enable more targeted and effective research, and ultimately improve care and outcomes for people living with MND</w:t>
      </w:r>
      <w:r w:rsidR="001260ED">
        <w:t xml:space="preserve">, and reduce the 5 billion </w:t>
      </w:r>
      <w:proofErr w:type="gramStart"/>
      <w:r w:rsidR="001260ED">
        <w:t>dollar</w:t>
      </w:r>
      <w:proofErr w:type="gramEnd"/>
      <w:r w:rsidR="001260ED">
        <w:t xml:space="preserve"> impact the disease has on the Australian economy</w:t>
      </w:r>
      <w:r w:rsidRPr="00E31282">
        <w:t>.</w:t>
      </w:r>
      <w:r w:rsidR="00EA047C">
        <w:t xml:space="preserve"> </w:t>
      </w:r>
    </w:p>
    <w:p w14:paraId="03E6AB50" w14:textId="49F7DED2" w:rsidR="00EA047C" w:rsidRDefault="00EA047C">
      <w:r>
        <w:t xml:space="preserve">Other recommendations from the report </w:t>
      </w:r>
      <w:r w:rsidR="00072E29">
        <w:t>request government investment to:</w:t>
      </w:r>
    </w:p>
    <w:p w14:paraId="2FA91EF1" w14:textId="5B942CB3" w:rsidR="00EA047C" w:rsidRDefault="00072E29" w:rsidP="00EA047C">
      <w:pPr>
        <w:pStyle w:val="ListParagraph"/>
        <w:numPr>
          <w:ilvl w:val="0"/>
          <w:numId w:val="1"/>
        </w:numPr>
      </w:pPr>
      <w:r>
        <w:t>e</w:t>
      </w:r>
      <w:r w:rsidR="00EA047C" w:rsidRPr="00EA047C">
        <w:t xml:space="preserve">stablish a nationally consistent funding pathway to fund care and support for people living with MND, irrespective of age. supports research and care in Australia. </w:t>
      </w:r>
    </w:p>
    <w:p w14:paraId="716EE771" w14:textId="7BFD9DCD" w:rsidR="00EA047C" w:rsidRDefault="00072E29" w:rsidP="00EA047C">
      <w:pPr>
        <w:pStyle w:val="ListParagraph"/>
        <w:numPr>
          <w:ilvl w:val="0"/>
          <w:numId w:val="1"/>
        </w:numPr>
      </w:pPr>
      <w:r>
        <w:t>s</w:t>
      </w:r>
      <w:r w:rsidR="00EA047C">
        <w:t xml:space="preserve">upport </w:t>
      </w:r>
      <w:r w:rsidR="00EA047C" w:rsidRPr="00EA047C">
        <w:t xml:space="preserve">MND Australia to develop a national directory of healthcare professionals with MND experience, with funding provided by the government. </w:t>
      </w:r>
    </w:p>
    <w:p w14:paraId="10BC99FA" w14:textId="2ED838D3" w:rsidR="00EA047C" w:rsidRDefault="00072E29" w:rsidP="00EA047C">
      <w:pPr>
        <w:pStyle w:val="ListParagraph"/>
        <w:numPr>
          <w:ilvl w:val="0"/>
          <w:numId w:val="1"/>
        </w:numPr>
      </w:pPr>
      <w:r>
        <w:t>f</w:t>
      </w:r>
      <w:r w:rsidR="00EA047C" w:rsidRPr="00EA047C">
        <w:t xml:space="preserve">und MND Australia to develop a National MND Support Program targeted at people living with MND and their </w:t>
      </w:r>
      <w:proofErr w:type="spellStart"/>
      <w:r w:rsidR="00EA047C" w:rsidRPr="00EA047C">
        <w:t>carers</w:t>
      </w:r>
      <w:proofErr w:type="spellEnd"/>
      <w:r w:rsidR="00EA047C" w:rsidRPr="00EA047C">
        <w:t>.</w:t>
      </w:r>
    </w:p>
    <w:p w14:paraId="40C51928" w14:textId="77777777" w:rsidR="00EA047C" w:rsidRDefault="00EA047C" w:rsidP="00A53A6E">
      <w:pPr>
        <w:pStyle w:val="ListParagraph"/>
      </w:pPr>
    </w:p>
    <w:p w14:paraId="2F849019" w14:textId="3E43E4AD" w:rsidR="00E31282" w:rsidRDefault="00E31282">
      <w:pPr>
        <w:rPr>
          <w:color w:val="EE0000"/>
        </w:rPr>
      </w:pPr>
      <w:r>
        <w:rPr>
          <w:color w:val="EE0000"/>
        </w:rPr>
        <w:t xml:space="preserve">&lt;insert your </w:t>
      </w:r>
      <w:r w:rsidR="00497249">
        <w:rPr>
          <w:color w:val="EE0000"/>
        </w:rPr>
        <w:t xml:space="preserve">short </w:t>
      </w:r>
      <w:r>
        <w:rPr>
          <w:color w:val="EE0000"/>
        </w:rPr>
        <w:t>personal story here on how MND has impacted your life or someone you love or provide care for&gt;</w:t>
      </w:r>
    </w:p>
    <w:p w14:paraId="4205C80B" w14:textId="77777777" w:rsidR="00072E29" w:rsidRPr="00E31282" w:rsidRDefault="00072E29">
      <w:pPr>
        <w:rPr>
          <w:color w:val="EE0000"/>
        </w:rPr>
      </w:pPr>
    </w:p>
    <w:p w14:paraId="795044AB" w14:textId="77A73FC7" w:rsidR="00E31282" w:rsidRDefault="00E31282">
      <w:r w:rsidRPr="00E31282">
        <w:t xml:space="preserve">MND Australia, as the national peak body, is </w:t>
      </w:r>
      <w:r>
        <w:t xml:space="preserve">championing the development of a </w:t>
      </w:r>
      <w:r w:rsidRPr="00E31282">
        <w:t xml:space="preserve">comprehensive data strategy on behalf of the MND community. I strongly encourage you to engage with their CEO, Clare Sullivan, to discuss this issue further: </w:t>
      </w:r>
      <w:hyperlink r:id="rId5" w:history="1">
        <w:r w:rsidRPr="00DC145B">
          <w:rPr>
            <w:rStyle w:val="Hyperlink"/>
          </w:rPr>
          <w:t>clare.sullivan@mndaustralia.org.au</w:t>
        </w:r>
      </w:hyperlink>
    </w:p>
    <w:p w14:paraId="039A75C2" w14:textId="77777777" w:rsidR="00E31282" w:rsidRPr="00E31282" w:rsidRDefault="00E31282" w:rsidP="00E31282">
      <w:r w:rsidRPr="00E31282">
        <w:t>The more we understand MND and its impact in the Australian context, the closer we get to meaningful breakthroughs — whether in treatment, care, or even prevention.</w:t>
      </w:r>
    </w:p>
    <w:p w14:paraId="57A44AC6" w14:textId="77777777" w:rsidR="00E31282" w:rsidRPr="00E31282" w:rsidRDefault="00E31282" w:rsidP="00E31282">
      <w:r w:rsidRPr="00E31282">
        <w:t>Thank you for your attention to this urgent and important matter.</w:t>
      </w:r>
    </w:p>
    <w:p w14:paraId="01F57B41" w14:textId="77777777" w:rsidR="000A7D31" w:rsidRDefault="000A7D31"/>
    <w:p w14:paraId="180141FB" w14:textId="452BEB2A" w:rsidR="00E31282" w:rsidRDefault="00E31282">
      <w:r>
        <w:t>Kind regards,</w:t>
      </w:r>
    </w:p>
    <w:sectPr w:rsidR="00E31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F15F7"/>
    <w:multiLevelType w:val="hybridMultilevel"/>
    <w:tmpl w:val="3DF4113E"/>
    <w:lvl w:ilvl="0" w:tplc="B984756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68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82"/>
    <w:rsid w:val="00072E29"/>
    <w:rsid w:val="000A43CB"/>
    <w:rsid w:val="000A7D31"/>
    <w:rsid w:val="001260ED"/>
    <w:rsid w:val="00497249"/>
    <w:rsid w:val="004C2285"/>
    <w:rsid w:val="006C38C7"/>
    <w:rsid w:val="0071649E"/>
    <w:rsid w:val="00A352D3"/>
    <w:rsid w:val="00A53A6E"/>
    <w:rsid w:val="00A543B3"/>
    <w:rsid w:val="00A62800"/>
    <w:rsid w:val="00A7592B"/>
    <w:rsid w:val="00B07C05"/>
    <w:rsid w:val="00B87AFD"/>
    <w:rsid w:val="00C035DE"/>
    <w:rsid w:val="00D753FE"/>
    <w:rsid w:val="00DE2522"/>
    <w:rsid w:val="00DE4F11"/>
    <w:rsid w:val="00E31282"/>
    <w:rsid w:val="00E33E36"/>
    <w:rsid w:val="00EA047C"/>
    <w:rsid w:val="00EB5A5A"/>
    <w:rsid w:val="00FB6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7075"/>
  <w15:chartTrackingRefBased/>
  <w15:docId w15:val="{EC180E00-E04A-4506-98FC-E332BB3B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28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3128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3128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3128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3128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31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28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312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3128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3128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3128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31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282"/>
    <w:rPr>
      <w:rFonts w:eastAsiaTheme="majorEastAsia" w:cstheme="majorBidi"/>
      <w:color w:val="272727" w:themeColor="text1" w:themeTint="D8"/>
    </w:rPr>
  </w:style>
  <w:style w:type="paragraph" w:styleId="Title">
    <w:name w:val="Title"/>
    <w:basedOn w:val="Normal"/>
    <w:next w:val="Normal"/>
    <w:link w:val="TitleChar"/>
    <w:uiPriority w:val="10"/>
    <w:qFormat/>
    <w:rsid w:val="00E31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282"/>
    <w:pPr>
      <w:spacing w:before="160"/>
      <w:jc w:val="center"/>
    </w:pPr>
    <w:rPr>
      <w:i/>
      <w:iCs/>
      <w:color w:val="404040" w:themeColor="text1" w:themeTint="BF"/>
    </w:rPr>
  </w:style>
  <w:style w:type="character" w:customStyle="1" w:styleId="QuoteChar">
    <w:name w:val="Quote Char"/>
    <w:basedOn w:val="DefaultParagraphFont"/>
    <w:link w:val="Quote"/>
    <w:uiPriority w:val="29"/>
    <w:rsid w:val="00E31282"/>
    <w:rPr>
      <w:i/>
      <w:iCs/>
      <w:color w:val="404040" w:themeColor="text1" w:themeTint="BF"/>
    </w:rPr>
  </w:style>
  <w:style w:type="paragraph" w:styleId="ListParagraph">
    <w:name w:val="List Paragraph"/>
    <w:basedOn w:val="Normal"/>
    <w:uiPriority w:val="34"/>
    <w:qFormat/>
    <w:rsid w:val="00E31282"/>
    <w:pPr>
      <w:ind w:left="720"/>
      <w:contextualSpacing/>
    </w:pPr>
  </w:style>
  <w:style w:type="character" w:styleId="IntenseEmphasis">
    <w:name w:val="Intense Emphasis"/>
    <w:basedOn w:val="DefaultParagraphFont"/>
    <w:uiPriority w:val="21"/>
    <w:qFormat/>
    <w:rsid w:val="00E31282"/>
    <w:rPr>
      <w:i/>
      <w:iCs/>
      <w:color w:val="2E74B5" w:themeColor="accent1" w:themeShade="BF"/>
    </w:rPr>
  </w:style>
  <w:style w:type="paragraph" w:styleId="IntenseQuote">
    <w:name w:val="Intense Quote"/>
    <w:basedOn w:val="Normal"/>
    <w:next w:val="Normal"/>
    <w:link w:val="IntenseQuoteChar"/>
    <w:uiPriority w:val="30"/>
    <w:qFormat/>
    <w:rsid w:val="00E3128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31282"/>
    <w:rPr>
      <w:i/>
      <w:iCs/>
      <w:color w:val="2E74B5" w:themeColor="accent1" w:themeShade="BF"/>
    </w:rPr>
  </w:style>
  <w:style w:type="character" w:styleId="IntenseReference">
    <w:name w:val="Intense Reference"/>
    <w:basedOn w:val="DefaultParagraphFont"/>
    <w:uiPriority w:val="32"/>
    <w:qFormat/>
    <w:rsid w:val="00E31282"/>
    <w:rPr>
      <w:b/>
      <w:bCs/>
      <w:smallCaps/>
      <w:color w:val="2E74B5" w:themeColor="accent1" w:themeShade="BF"/>
      <w:spacing w:val="5"/>
    </w:rPr>
  </w:style>
  <w:style w:type="character" w:styleId="Hyperlink">
    <w:name w:val="Hyperlink"/>
    <w:basedOn w:val="DefaultParagraphFont"/>
    <w:uiPriority w:val="99"/>
    <w:unhideWhenUsed/>
    <w:rsid w:val="00E31282"/>
    <w:rPr>
      <w:color w:val="0563C1" w:themeColor="hyperlink"/>
      <w:u w:val="single"/>
    </w:rPr>
  </w:style>
  <w:style w:type="character" w:styleId="UnresolvedMention">
    <w:name w:val="Unresolved Mention"/>
    <w:basedOn w:val="DefaultParagraphFont"/>
    <w:uiPriority w:val="99"/>
    <w:semiHidden/>
    <w:unhideWhenUsed/>
    <w:rsid w:val="00E31282"/>
    <w:rPr>
      <w:color w:val="605E5C"/>
      <w:shd w:val="clear" w:color="auto" w:fill="E1DFDD"/>
    </w:rPr>
  </w:style>
  <w:style w:type="paragraph" w:styleId="Revision">
    <w:name w:val="Revision"/>
    <w:hidden/>
    <w:uiPriority w:val="99"/>
    <w:semiHidden/>
    <w:rsid w:val="00A54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2083">
      <w:bodyDiv w:val="1"/>
      <w:marLeft w:val="0"/>
      <w:marRight w:val="0"/>
      <w:marTop w:val="0"/>
      <w:marBottom w:val="0"/>
      <w:divBdr>
        <w:top w:val="none" w:sz="0" w:space="0" w:color="auto"/>
        <w:left w:val="none" w:sz="0" w:space="0" w:color="auto"/>
        <w:bottom w:val="none" w:sz="0" w:space="0" w:color="auto"/>
        <w:right w:val="none" w:sz="0" w:space="0" w:color="auto"/>
      </w:divBdr>
    </w:div>
    <w:div w:id="60176063">
      <w:bodyDiv w:val="1"/>
      <w:marLeft w:val="0"/>
      <w:marRight w:val="0"/>
      <w:marTop w:val="0"/>
      <w:marBottom w:val="0"/>
      <w:divBdr>
        <w:top w:val="none" w:sz="0" w:space="0" w:color="auto"/>
        <w:left w:val="none" w:sz="0" w:space="0" w:color="auto"/>
        <w:bottom w:val="none" w:sz="0" w:space="0" w:color="auto"/>
        <w:right w:val="none" w:sz="0" w:space="0" w:color="auto"/>
      </w:divBdr>
      <w:divsChild>
        <w:div w:id="165486294">
          <w:marLeft w:val="0"/>
          <w:marRight w:val="0"/>
          <w:marTop w:val="0"/>
          <w:marBottom w:val="0"/>
          <w:divBdr>
            <w:top w:val="none" w:sz="0" w:space="0" w:color="auto"/>
            <w:left w:val="none" w:sz="0" w:space="0" w:color="auto"/>
            <w:bottom w:val="none" w:sz="0" w:space="0" w:color="auto"/>
            <w:right w:val="none" w:sz="0" w:space="0" w:color="auto"/>
          </w:divBdr>
          <w:divsChild>
            <w:div w:id="1558664316">
              <w:marLeft w:val="0"/>
              <w:marRight w:val="0"/>
              <w:marTop w:val="0"/>
              <w:marBottom w:val="0"/>
              <w:divBdr>
                <w:top w:val="none" w:sz="0" w:space="0" w:color="auto"/>
                <w:left w:val="none" w:sz="0" w:space="0" w:color="auto"/>
                <w:bottom w:val="none" w:sz="0" w:space="0" w:color="auto"/>
                <w:right w:val="none" w:sz="0" w:space="0" w:color="auto"/>
              </w:divBdr>
              <w:divsChild>
                <w:div w:id="981891163">
                  <w:marLeft w:val="0"/>
                  <w:marRight w:val="0"/>
                  <w:marTop w:val="0"/>
                  <w:marBottom w:val="0"/>
                  <w:divBdr>
                    <w:top w:val="none" w:sz="0" w:space="0" w:color="auto"/>
                    <w:left w:val="none" w:sz="0" w:space="0" w:color="auto"/>
                    <w:bottom w:val="none" w:sz="0" w:space="0" w:color="auto"/>
                    <w:right w:val="none" w:sz="0" w:space="0" w:color="auto"/>
                  </w:divBdr>
                </w:div>
              </w:divsChild>
            </w:div>
            <w:div w:id="663705460">
              <w:marLeft w:val="0"/>
              <w:marRight w:val="0"/>
              <w:marTop w:val="0"/>
              <w:marBottom w:val="0"/>
              <w:divBdr>
                <w:top w:val="none" w:sz="0" w:space="0" w:color="auto"/>
                <w:left w:val="none" w:sz="0" w:space="0" w:color="auto"/>
                <w:bottom w:val="none" w:sz="0" w:space="0" w:color="auto"/>
                <w:right w:val="none" w:sz="0" w:space="0" w:color="auto"/>
              </w:divBdr>
              <w:divsChild>
                <w:div w:id="773789662">
                  <w:marLeft w:val="0"/>
                  <w:marRight w:val="0"/>
                  <w:marTop w:val="0"/>
                  <w:marBottom w:val="0"/>
                  <w:divBdr>
                    <w:top w:val="none" w:sz="0" w:space="0" w:color="auto"/>
                    <w:left w:val="none" w:sz="0" w:space="0" w:color="auto"/>
                    <w:bottom w:val="none" w:sz="0" w:space="0" w:color="auto"/>
                    <w:right w:val="none" w:sz="0" w:space="0" w:color="auto"/>
                  </w:divBdr>
                </w:div>
              </w:divsChild>
            </w:div>
            <w:div w:id="989292283">
              <w:marLeft w:val="0"/>
              <w:marRight w:val="0"/>
              <w:marTop w:val="0"/>
              <w:marBottom w:val="0"/>
              <w:divBdr>
                <w:top w:val="none" w:sz="0" w:space="0" w:color="auto"/>
                <w:left w:val="none" w:sz="0" w:space="0" w:color="auto"/>
                <w:bottom w:val="none" w:sz="0" w:space="0" w:color="auto"/>
                <w:right w:val="none" w:sz="0" w:space="0" w:color="auto"/>
              </w:divBdr>
              <w:divsChild>
                <w:div w:id="257756232">
                  <w:marLeft w:val="0"/>
                  <w:marRight w:val="0"/>
                  <w:marTop w:val="0"/>
                  <w:marBottom w:val="0"/>
                  <w:divBdr>
                    <w:top w:val="none" w:sz="0" w:space="0" w:color="auto"/>
                    <w:left w:val="none" w:sz="0" w:space="0" w:color="auto"/>
                    <w:bottom w:val="none" w:sz="0" w:space="0" w:color="auto"/>
                    <w:right w:val="none" w:sz="0" w:space="0" w:color="auto"/>
                  </w:divBdr>
                </w:div>
              </w:divsChild>
            </w:div>
            <w:div w:id="1032144904">
              <w:marLeft w:val="0"/>
              <w:marRight w:val="0"/>
              <w:marTop w:val="0"/>
              <w:marBottom w:val="0"/>
              <w:divBdr>
                <w:top w:val="none" w:sz="0" w:space="0" w:color="auto"/>
                <w:left w:val="none" w:sz="0" w:space="0" w:color="auto"/>
                <w:bottom w:val="none" w:sz="0" w:space="0" w:color="auto"/>
                <w:right w:val="none" w:sz="0" w:space="0" w:color="auto"/>
              </w:divBdr>
              <w:divsChild>
                <w:div w:id="13004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2441">
      <w:bodyDiv w:val="1"/>
      <w:marLeft w:val="0"/>
      <w:marRight w:val="0"/>
      <w:marTop w:val="0"/>
      <w:marBottom w:val="0"/>
      <w:divBdr>
        <w:top w:val="none" w:sz="0" w:space="0" w:color="auto"/>
        <w:left w:val="none" w:sz="0" w:space="0" w:color="auto"/>
        <w:bottom w:val="none" w:sz="0" w:space="0" w:color="auto"/>
        <w:right w:val="none" w:sz="0" w:space="0" w:color="auto"/>
      </w:divBdr>
      <w:divsChild>
        <w:div w:id="1937977308">
          <w:marLeft w:val="0"/>
          <w:marRight w:val="0"/>
          <w:marTop w:val="0"/>
          <w:marBottom w:val="0"/>
          <w:divBdr>
            <w:top w:val="none" w:sz="0" w:space="0" w:color="auto"/>
            <w:left w:val="none" w:sz="0" w:space="0" w:color="auto"/>
            <w:bottom w:val="none" w:sz="0" w:space="0" w:color="auto"/>
            <w:right w:val="none" w:sz="0" w:space="0" w:color="auto"/>
          </w:divBdr>
          <w:divsChild>
            <w:div w:id="1869099308">
              <w:marLeft w:val="0"/>
              <w:marRight w:val="0"/>
              <w:marTop w:val="0"/>
              <w:marBottom w:val="0"/>
              <w:divBdr>
                <w:top w:val="none" w:sz="0" w:space="0" w:color="auto"/>
                <w:left w:val="none" w:sz="0" w:space="0" w:color="auto"/>
                <w:bottom w:val="none" w:sz="0" w:space="0" w:color="auto"/>
                <w:right w:val="none" w:sz="0" w:space="0" w:color="auto"/>
              </w:divBdr>
              <w:divsChild>
                <w:div w:id="1312518381">
                  <w:marLeft w:val="0"/>
                  <w:marRight w:val="0"/>
                  <w:marTop w:val="0"/>
                  <w:marBottom w:val="0"/>
                  <w:divBdr>
                    <w:top w:val="none" w:sz="0" w:space="0" w:color="auto"/>
                    <w:left w:val="none" w:sz="0" w:space="0" w:color="auto"/>
                    <w:bottom w:val="none" w:sz="0" w:space="0" w:color="auto"/>
                    <w:right w:val="none" w:sz="0" w:space="0" w:color="auto"/>
                  </w:divBdr>
                </w:div>
              </w:divsChild>
            </w:div>
            <w:div w:id="2094668802">
              <w:marLeft w:val="0"/>
              <w:marRight w:val="0"/>
              <w:marTop w:val="0"/>
              <w:marBottom w:val="0"/>
              <w:divBdr>
                <w:top w:val="none" w:sz="0" w:space="0" w:color="auto"/>
                <w:left w:val="none" w:sz="0" w:space="0" w:color="auto"/>
                <w:bottom w:val="none" w:sz="0" w:space="0" w:color="auto"/>
                <w:right w:val="none" w:sz="0" w:space="0" w:color="auto"/>
              </w:divBdr>
              <w:divsChild>
                <w:div w:id="115566462">
                  <w:marLeft w:val="0"/>
                  <w:marRight w:val="0"/>
                  <w:marTop w:val="0"/>
                  <w:marBottom w:val="0"/>
                  <w:divBdr>
                    <w:top w:val="none" w:sz="0" w:space="0" w:color="auto"/>
                    <w:left w:val="none" w:sz="0" w:space="0" w:color="auto"/>
                    <w:bottom w:val="none" w:sz="0" w:space="0" w:color="auto"/>
                    <w:right w:val="none" w:sz="0" w:space="0" w:color="auto"/>
                  </w:divBdr>
                </w:div>
              </w:divsChild>
            </w:div>
            <w:div w:id="1461804384">
              <w:marLeft w:val="0"/>
              <w:marRight w:val="0"/>
              <w:marTop w:val="0"/>
              <w:marBottom w:val="0"/>
              <w:divBdr>
                <w:top w:val="none" w:sz="0" w:space="0" w:color="auto"/>
                <w:left w:val="none" w:sz="0" w:space="0" w:color="auto"/>
                <w:bottom w:val="none" w:sz="0" w:space="0" w:color="auto"/>
                <w:right w:val="none" w:sz="0" w:space="0" w:color="auto"/>
              </w:divBdr>
              <w:divsChild>
                <w:div w:id="17433996">
                  <w:marLeft w:val="0"/>
                  <w:marRight w:val="0"/>
                  <w:marTop w:val="0"/>
                  <w:marBottom w:val="0"/>
                  <w:divBdr>
                    <w:top w:val="none" w:sz="0" w:space="0" w:color="auto"/>
                    <w:left w:val="none" w:sz="0" w:space="0" w:color="auto"/>
                    <w:bottom w:val="none" w:sz="0" w:space="0" w:color="auto"/>
                    <w:right w:val="none" w:sz="0" w:space="0" w:color="auto"/>
                  </w:divBdr>
                </w:div>
              </w:divsChild>
            </w:div>
            <w:div w:id="1405563767">
              <w:marLeft w:val="0"/>
              <w:marRight w:val="0"/>
              <w:marTop w:val="0"/>
              <w:marBottom w:val="0"/>
              <w:divBdr>
                <w:top w:val="none" w:sz="0" w:space="0" w:color="auto"/>
                <w:left w:val="none" w:sz="0" w:space="0" w:color="auto"/>
                <w:bottom w:val="none" w:sz="0" w:space="0" w:color="auto"/>
                <w:right w:val="none" w:sz="0" w:space="0" w:color="auto"/>
              </w:divBdr>
              <w:divsChild>
                <w:div w:id="12086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333">
      <w:bodyDiv w:val="1"/>
      <w:marLeft w:val="0"/>
      <w:marRight w:val="0"/>
      <w:marTop w:val="0"/>
      <w:marBottom w:val="0"/>
      <w:divBdr>
        <w:top w:val="none" w:sz="0" w:space="0" w:color="auto"/>
        <w:left w:val="none" w:sz="0" w:space="0" w:color="auto"/>
        <w:bottom w:val="none" w:sz="0" w:space="0" w:color="auto"/>
        <w:right w:val="none" w:sz="0" w:space="0" w:color="auto"/>
      </w:divBdr>
    </w:div>
    <w:div w:id="1555849197">
      <w:bodyDiv w:val="1"/>
      <w:marLeft w:val="0"/>
      <w:marRight w:val="0"/>
      <w:marTop w:val="0"/>
      <w:marBottom w:val="0"/>
      <w:divBdr>
        <w:top w:val="none" w:sz="0" w:space="0" w:color="auto"/>
        <w:left w:val="none" w:sz="0" w:space="0" w:color="auto"/>
        <w:bottom w:val="none" w:sz="0" w:space="0" w:color="auto"/>
        <w:right w:val="none" w:sz="0" w:space="0" w:color="auto"/>
      </w:divBdr>
    </w:div>
    <w:div w:id="2144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e.sullivan@mndaustralia.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816c53-b0d3-4c1a-a10e-aa4784cf6e23}" enabled="1" method="Privileged" siteId="{fdade0c4-3fea-4320-ae53-1a1742aeff1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MNDAustralia</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Millington</dc:creator>
  <cp:keywords/>
  <dc:description/>
  <cp:lastModifiedBy>Morag Millington</cp:lastModifiedBy>
  <cp:revision>2</cp:revision>
  <dcterms:created xsi:type="dcterms:W3CDTF">2025-07-28T07:39:00Z</dcterms:created>
  <dcterms:modified xsi:type="dcterms:W3CDTF">2025-07-28T07:39:00Z</dcterms:modified>
</cp:coreProperties>
</file>